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CD5232" w:rsidP="00201AC2">
      <w:pPr>
        <w:spacing w:after="180"/>
        <w:rPr>
          <w:b/>
          <w:sz w:val="44"/>
          <w:szCs w:val="44"/>
        </w:rPr>
      </w:pPr>
      <w:r w:rsidRPr="00720997">
        <w:rPr>
          <w:noProof/>
          <w:szCs w:val="18"/>
          <w:lang w:eastAsia="en-GB"/>
        </w:rPr>
        <w:drawing>
          <wp:anchor distT="0" distB="0" distL="114300" distR="114300" simplePos="0" relativeHeight="251658240" behindDoc="0" locked="0" layoutInCell="1" allowOverlap="1">
            <wp:simplePos x="0" y="0"/>
            <wp:positionH relativeFrom="margin">
              <wp:posOffset>3736142</wp:posOffset>
            </wp:positionH>
            <wp:positionV relativeFrom="paragraph">
              <wp:posOffset>141365</wp:posOffset>
            </wp:positionV>
            <wp:extent cx="1405329" cy="3531475"/>
            <wp:effectExtent l="0" t="0" r="4445" b="0"/>
            <wp:wrapNone/>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1405329" cy="3531475"/>
                    </a:xfrm>
                    <a:prstGeom prst="rect">
                      <a:avLst/>
                    </a:prstGeom>
                  </pic:spPr>
                </pic:pic>
              </a:graphicData>
            </a:graphic>
            <wp14:sizeRelH relativeFrom="margin">
              <wp14:pctWidth>0</wp14:pctWidth>
            </wp14:sizeRelH>
            <wp14:sizeRelV relativeFrom="margin">
              <wp14:pctHeight>0</wp14:pctHeight>
            </wp14:sizeRelV>
          </wp:anchor>
        </w:drawing>
      </w:r>
      <w:r w:rsidR="00720997">
        <w:rPr>
          <w:b/>
          <w:sz w:val="44"/>
          <w:szCs w:val="44"/>
        </w:rPr>
        <w:t>Melt</w:t>
      </w:r>
      <w:r w:rsidR="00A6695C">
        <w:rPr>
          <w:b/>
          <w:sz w:val="44"/>
          <w:szCs w:val="44"/>
        </w:rPr>
        <w:t>ing point</w:t>
      </w:r>
    </w:p>
    <w:p w:rsidR="00201AC2" w:rsidRDefault="00201AC2" w:rsidP="00201AC2">
      <w:pPr>
        <w:spacing w:after="180"/>
      </w:pPr>
    </w:p>
    <w:p w:rsidR="00720997" w:rsidRPr="00720997" w:rsidRDefault="00720997" w:rsidP="002F4A58">
      <w:pPr>
        <w:spacing w:after="180" w:line="276" w:lineRule="auto"/>
        <w:ind w:right="4916"/>
      </w:pPr>
      <w:r w:rsidRPr="00720997">
        <w:rPr>
          <w:lang w:val="en-US"/>
        </w:rPr>
        <w:t>Ice is kept inside a freezer.</w:t>
      </w:r>
    </w:p>
    <w:p w:rsidR="00720997" w:rsidRDefault="00720997" w:rsidP="002F4A58">
      <w:pPr>
        <w:spacing w:after="360" w:line="276" w:lineRule="auto"/>
        <w:ind w:right="4916"/>
        <w:rPr>
          <w:lang w:val="en-US"/>
        </w:rPr>
      </w:pPr>
      <w:r w:rsidRPr="00720997">
        <w:rPr>
          <w:lang w:val="en-US"/>
        </w:rPr>
        <w:t>The temperature of the freezer is -10</w:t>
      </w:r>
      <w:r w:rsidRPr="00720997">
        <w:rPr>
          <w:vertAlign w:val="superscript"/>
          <w:lang w:val="en-US"/>
        </w:rPr>
        <w:t>o</w:t>
      </w:r>
      <w:r w:rsidRPr="00720997">
        <w:rPr>
          <w:lang w:val="en-US"/>
        </w:rPr>
        <w:t>C.</w:t>
      </w:r>
    </w:p>
    <w:p w:rsidR="00720997" w:rsidRPr="00720997" w:rsidRDefault="00720997" w:rsidP="002F4A58">
      <w:pPr>
        <w:spacing w:after="180" w:line="276" w:lineRule="auto"/>
        <w:ind w:right="4916"/>
      </w:pPr>
      <w:r w:rsidRPr="00720997">
        <w:rPr>
          <w:lang w:val="en-US"/>
        </w:rPr>
        <w:t>As soon as the ice is taken out of the freezer it is placed in a beaker and its temperature is measured.</w:t>
      </w:r>
    </w:p>
    <w:p w:rsidR="002F4A58" w:rsidRPr="002F4A58" w:rsidRDefault="00720997" w:rsidP="002F4A58">
      <w:pPr>
        <w:spacing w:after="360" w:line="276" w:lineRule="auto"/>
        <w:ind w:right="4916"/>
        <w:rPr>
          <w:lang w:val="en-US"/>
        </w:rPr>
      </w:pPr>
      <w:r w:rsidRPr="00720997">
        <w:rPr>
          <w:lang w:val="en-US"/>
        </w:rPr>
        <w:t>Its temperature is measured each minute until ten minutes after all the ice has melted.</w:t>
      </w:r>
    </w:p>
    <w:p w:rsidR="00720997" w:rsidRPr="00720997" w:rsidRDefault="00720997" w:rsidP="002F4A58">
      <w:pPr>
        <w:spacing w:after="180" w:line="276" w:lineRule="auto"/>
        <w:ind w:right="4916"/>
      </w:pPr>
      <w:r w:rsidRPr="00720997">
        <w:rPr>
          <w:lang w:val="en-US"/>
        </w:rPr>
        <w:t>The melting point of ice is 0</w:t>
      </w:r>
      <w:r w:rsidRPr="00720997">
        <w:rPr>
          <w:vertAlign w:val="superscript"/>
          <w:lang w:val="en-US"/>
        </w:rPr>
        <w:t>o</w:t>
      </w:r>
      <w:r w:rsidRPr="00720997">
        <w:rPr>
          <w:lang w:val="en-US"/>
        </w:rPr>
        <w:t>C.</w:t>
      </w:r>
    </w:p>
    <w:p w:rsidR="008E11AF" w:rsidRDefault="008E11AF" w:rsidP="00031849">
      <w:pPr>
        <w:spacing w:after="240"/>
        <w:rPr>
          <w:szCs w:val="18"/>
        </w:rPr>
      </w:pPr>
    </w:p>
    <w:p w:rsidR="008E11AF" w:rsidRDefault="008E11AF" w:rsidP="00031849">
      <w:pPr>
        <w:spacing w:after="240"/>
        <w:rPr>
          <w:szCs w:val="18"/>
        </w:rPr>
      </w:pPr>
    </w:p>
    <w:p w:rsidR="00CD541A" w:rsidRDefault="00CD541A" w:rsidP="00031849">
      <w:pPr>
        <w:spacing w:after="240"/>
        <w:rPr>
          <w:szCs w:val="18"/>
        </w:rPr>
      </w:pPr>
    </w:p>
    <w:p w:rsidR="00031849" w:rsidRPr="00031849" w:rsidRDefault="00031849" w:rsidP="00031849">
      <w:pPr>
        <w:spacing w:after="120"/>
        <w:rPr>
          <w:sz w:val="28"/>
          <w:szCs w:val="18"/>
        </w:rPr>
      </w:pPr>
      <w:r w:rsidRPr="00031849">
        <w:rPr>
          <w:sz w:val="28"/>
          <w:szCs w:val="18"/>
          <w:lang w:val="en-US"/>
        </w:rPr>
        <w:t>These statements are about the melting point of ice.</w:t>
      </w:r>
    </w:p>
    <w:p w:rsidR="00CD541A" w:rsidRPr="00031849" w:rsidRDefault="00CD541A" w:rsidP="00031849">
      <w:pPr>
        <w:spacing w:after="240"/>
        <w:rPr>
          <w:i/>
        </w:rPr>
      </w:pPr>
      <w:r w:rsidRPr="00031849">
        <w:rPr>
          <w:i/>
        </w:rPr>
        <w:t>For each statement, tick (</w:t>
      </w:r>
      <w:r w:rsidRPr="00031849">
        <w:rPr>
          <w:i/>
        </w:rPr>
        <w:sym w:font="Wingdings" w:char="F0FC"/>
      </w:r>
      <w:r w:rsidRPr="00031849">
        <w:rPr>
          <w:i/>
        </w:rPr>
        <w:t xml:space="preserve">) </w:t>
      </w:r>
      <w:r w:rsidRPr="00031849">
        <w:rPr>
          <w:b/>
          <w:i/>
        </w:rPr>
        <w:t>one</w:t>
      </w:r>
      <w:r w:rsidRPr="00031849">
        <w:rPr>
          <w:i/>
        </w:rPr>
        <w:t xml:space="preserve"> column to show what you think.</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CD541A" w:rsidRPr="00AE07E9" w:rsidTr="00966D6A">
        <w:trPr>
          <w:cantSplit/>
          <w:trHeight w:hRule="exact" w:val="938"/>
          <w:jc w:val="center"/>
        </w:trPr>
        <w:tc>
          <w:tcPr>
            <w:tcW w:w="4952" w:type="dxa"/>
            <w:gridSpan w:val="2"/>
            <w:tcBorders>
              <w:bottom w:val="single" w:sz="8" w:space="0" w:color="000000"/>
            </w:tcBorders>
            <w:vAlign w:val="center"/>
          </w:tcPr>
          <w:p w:rsidR="00CD541A" w:rsidRPr="002B6D6B" w:rsidRDefault="00CD541A" w:rsidP="00966D6A">
            <w:pPr>
              <w:tabs>
                <w:tab w:val="right" w:leader="dot" w:pos="8680"/>
              </w:tabs>
              <w:jc w:val="center"/>
              <w:rPr>
                <w:rFonts w:eastAsia="Times New Roman" w:cs="Times New Roman"/>
                <w:lang w:eastAsia="en-GB"/>
              </w:rPr>
            </w:pPr>
          </w:p>
        </w:tc>
        <w:tc>
          <w:tcPr>
            <w:tcW w:w="1063" w:type="dxa"/>
            <w:vAlign w:val="center"/>
          </w:tcPr>
          <w:p w:rsidR="00CD541A" w:rsidRPr="00197AB2" w:rsidRDefault="00CD541A" w:rsidP="00966D6A">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CD541A" w:rsidRPr="00197AB2" w:rsidRDefault="00CD541A" w:rsidP="00966D6A">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CD541A" w:rsidRPr="00197AB2" w:rsidRDefault="00CD541A" w:rsidP="00966D6A">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CD541A" w:rsidRPr="00197AB2" w:rsidRDefault="00CD541A" w:rsidP="00966D6A">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CD541A" w:rsidRPr="00AE07E9" w:rsidTr="00031849">
        <w:trPr>
          <w:cantSplit/>
          <w:trHeight w:val="791"/>
          <w:jc w:val="center"/>
        </w:trPr>
        <w:tc>
          <w:tcPr>
            <w:tcW w:w="557" w:type="dxa"/>
            <w:tcBorders>
              <w:right w:val="nil"/>
            </w:tcBorders>
            <w:vAlign w:val="center"/>
          </w:tcPr>
          <w:p w:rsidR="00CD541A" w:rsidRPr="00AE07E9" w:rsidRDefault="00CD541A" w:rsidP="00966D6A">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tcMar>
              <w:left w:w="0" w:type="dxa"/>
              <w:right w:w="85" w:type="dxa"/>
            </w:tcMar>
            <w:vAlign w:val="center"/>
          </w:tcPr>
          <w:p w:rsidR="00CD541A" w:rsidRPr="00031849" w:rsidRDefault="00031849" w:rsidP="00031849">
            <w:pPr>
              <w:tabs>
                <w:tab w:val="right" w:leader="dot" w:pos="8680"/>
              </w:tabs>
              <w:ind w:right="-102"/>
              <w:rPr>
                <w:rFonts w:eastAsia="Times New Roman" w:cs="Times New Roman"/>
                <w:lang w:eastAsia="en-GB"/>
              </w:rPr>
            </w:pPr>
            <w:r w:rsidRPr="00031849">
              <w:rPr>
                <w:rFonts w:eastAsia="Times New Roman" w:cs="Times New Roman"/>
                <w:lang w:eastAsia="en-GB"/>
              </w:rPr>
              <w:t>The temperature of ice taken out of the freezer is 0</w:t>
            </w:r>
            <w:r w:rsidRPr="00031849">
              <w:rPr>
                <w:rFonts w:eastAsia="Times New Roman" w:cs="Times New Roman"/>
                <w:vertAlign w:val="superscript"/>
                <w:lang w:eastAsia="en-GB"/>
              </w:rPr>
              <w:t>o</w:t>
            </w:r>
            <w:r w:rsidRPr="00031849">
              <w:rPr>
                <w:rFonts w:eastAsia="Times New Roman" w:cs="Times New Roman"/>
                <w:lang w:eastAsia="en-GB"/>
              </w:rPr>
              <w:t>C.</w:t>
            </w:r>
          </w:p>
        </w:tc>
        <w:tc>
          <w:tcPr>
            <w:tcW w:w="1063" w:type="dxa"/>
          </w:tcPr>
          <w:p w:rsidR="00CD541A" w:rsidRPr="00197AB2" w:rsidRDefault="00CD541A" w:rsidP="00966D6A">
            <w:pPr>
              <w:tabs>
                <w:tab w:val="right" w:leader="dot" w:pos="8680"/>
              </w:tabs>
              <w:rPr>
                <w:rFonts w:eastAsia="Times New Roman" w:cs="Times New Roman"/>
                <w:sz w:val="18"/>
                <w:szCs w:val="18"/>
                <w:lang w:eastAsia="en-GB"/>
              </w:rPr>
            </w:pPr>
          </w:p>
        </w:tc>
        <w:tc>
          <w:tcPr>
            <w:tcW w:w="1063" w:type="dxa"/>
          </w:tcPr>
          <w:p w:rsidR="00CD541A" w:rsidRPr="00197AB2" w:rsidRDefault="00CD541A" w:rsidP="00966D6A">
            <w:pPr>
              <w:tabs>
                <w:tab w:val="right" w:leader="dot" w:pos="8680"/>
              </w:tabs>
              <w:rPr>
                <w:rFonts w:eastAsia="Times New Roman" w:cs="Times New Roman"/>
                <w:sz w:val="18"/>
                <w:szCs w:val="18"/>
                <w:lang w:eastAsia="en-GB"/>
              </w:rPr>
            </w:pPr>
          </w:p>
        </w:tc>
        <w:tc>
          <w:tcPr>
            <w:tcW w:w="1063" w:type="dxa"/>
          </w:tcPr>
          <w:p w:rsidR="00CD541A" w:rsidRPr="00197AB2" w:rsidRDefault="00CD541A" w:rsidP="00966D6A">
            <w:pPr>
              <w:tabs>
                <w:tab w:val="right" w:leader="dot" w:pos="8680"/>
              </w:tabs>
              <w:rPr>
                <w:rFonts w:eastAsia="Times New Roman" w:cs="Times New Roman"/>
                <w:sz w:val="18"/>
                <w:szCs w:val="18"/>
                <w:lang w:eastAsia="en-GB"/>
              </w:rPr>
            </w:pPr>
          </w:p>
        </w:tc>
        <w:tc>
          <w:tcPr>
            <w:tcW w:w="1063" w:type="dxa"/>
          </w:tcPr>
          <w:p w:rsidR="00CD541A" w:rsidRPr="00197AB2" w:rsidRDefault="00CD541A" w:rsidP="00966D6A">
            <w:pPr>
              <w:tabs>
                <w:tab w:val="right" w:leader="dot" w:pos="8680"/>
              </w:tabs>
              <w:rPr>
                <w:rFonts w:eastAsia="Times New Roman" w:cs="Times New Roman"/>
                <w:sz w:val="18"/>
                <w:szCs w:val="18"/>
                <w:lang w:eastAsia="en-GB"/>
              </w:rPr>
            </w:pPr>
          </w:p>
        </w:tc>
      </w:tr>
      <w:tr w:rsidR="00CD541A" w:rsidRPr="00AE07E9" w:rsidTr="00031849">
        <w:trPr>
          <w:cantSplit/>
          <w:trHeight w:val="791"/>
          <w:jc w:val="center"/>
        </w:trPr>
        <w:tc>
          <w:tcPr>
            <w:tcW w:w="557" w:type="dxa"/>
            <w:tcBorders>
              <w:right w:val="nil"/>
            </w:tcBorders>
            <w:vAlign w:val="center"/>
          </w:tcPr>
          <w:p w:rsidR="00CD541A" w:rsidRDefault="00CD541A" w:rsidP="00966D6A">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tcMar>
              <w:left w:w="0" w:type="dxa"/>
              <w:right w:w="85" w:type="dxa"/>
            </w:tcMar>
            <w:vAlign w:val="center"/>
          </w:tcPr>
          <w:p w:rsidR="00CD541A" w:rsidRPr="00031849" w:rsidRDefault="00031849" w:rsidP="00031849">
            <w:pPr>
              <w:tabs>
                <w:tab w:val="right" w:leader="dot" w:pos="8680"/>
              </w:tabs>
              <w:ind w:right="324"/>
              <w:rPr>
                <w:rFonts w:eastAsia="Times New Roman" w:cs="Times New Roman"/>
                <w:lang w:eastAsia="en-GB"/>
              </w:rPr>
            </w:pPr>
            <w:r w:rsidRPr="00031849">
              <w:rPr>
                <w:rFonts w:eastAsia="Times New Roman" w:cs="Times New Roman"/>
                <w:lang w:eastAsia="en-GB"/>
              </w:rPr>
              <w:t>When it melts the temperature of ice is more than 0</w:t>
            </w:r>
            <w:r w:rsidRPr="00031849">
              <w:rPr>
                <w:rFonts w:eastAsia="Times New Roman" w:cs="Times New Roman"/>
                <w:vertAlign w:val="superscript"/>
                <w:lang w:eastAsia="en-GB"/>
              </w:rPr>
              <w:t>o</w:t>
            </w:r>
            <w:r w:rsidRPr="00031849">
              <w:rPr>
                <w:rFonts w:eastAsia="Times New Roman" w:cs="Times New Roman"/>
                <w:lang w:eastAsia="en-GB"/>
              </w:rPr>
              <w:t>C.</w:t>
            </w:r>
          </w:p>
        </w:tc>
        <w:tc>
          <w:tcPr>
            <w:tcW w:w="1063" w:type="dxa"/>
          </w:tcPr>
          <w:p w:rsidR="00CD541A" w:rsidRPr="00197AB2" w:rsidRDefault="00CD541A" w:rsidP="00966D6A">
            <w:pPr>
              <w:tabs>
                <w:tab w:val="right" w:leader="dot" w:pos="8680"/>
              </w:tabs>
              <w:rPr>
                <w:rFonts w:eastAsia="Times New Roman" w:cs="Times New Roman"/>
                <w:sz w:val="18"/>
                <w:szCs w:val="18"/>
                <w:lang w:eastAsia="en-GB"/>
              </w:rPr>
            </w:pPr>
          </w:p>
        </w:tc>
        <w:tc>
          <w:tcPr>
            <w:tcW w:w="1063" w:type="dxa"/>
          </w:tcPr>
          <w:p w:rsidR="00CD541A" w:rsidRPr="00197AB2" w:rsidRDefault="00CD541A" w:rsidP="00966D6A">
            <w:pPr>
              <w:tabs>
                <w:tab w:val="right" w:leader="dot" w:pos="8680"/>
              </w:tabs>
              <w:rPr>
                <w:rFonts w:eastAsia="Times New Roman" w:cs="Times New Roman"/>
                <w:sz w:val="18"/>
                <w:szCs w:val="18"/>
                <w:lang w:eastAsia="en-GB"/>
              </w:rPr>
            </w:pPr>
          </w:p>
        </w:tc>
        <w:tc>
          <w:tcPr>
            <w:tcW w:w="1063" w:type="dxa"/>
          </w:tcPr>
          <w:p w:rsidR="00CD541A" w:rsidRPr="00197AB2" w:rsidRDefault="00CD541A" w:rsidP="00966D6A">
            <w:pPr>
              <w:tabs>
                <w:tab w:val="right" w:leader="dot" w:pos="8680"/>
              </w:tabs>
              <w:rPr>
                <w:rFonts w:eastAsia="Times New Roman" w:cs="Times New Roman"/>
                <w:sz w:val="18"/>
                <w:szCs w:val="18"/>
                <w:lang w:eastAsia="en-GB"/>
              </w:rPr>
            </w:pPr>
          </w:p>
        </w:tc>
        <w:tc>
          <w:tcPr>
            <w:tcW w:w="1063" w:type="dxa"/>
          </w:tcPr>
          <w:p w:rsidR="00CD541A" w:rsidRPr="00197AB2" w:rsidRDefault="00CD541A" w:rsidP="00966D6A">
            <w:pPr>
              <w:tabs>
                <w:tab w:val="right" w:leader="dot" w:pos="8680"/>
              </w:tabs>
              <w:rPr>
                <w:rFonts w:eastAsia="Times New Roman" w:cs="Times New Roman"/>
                <w:sz w:val="18"/>
                <w:szCs w:val="18"/>
                <w:lang w:eastAsia="en-GB"/>
              </w:rPr>
            </w:pPr>
          </w:p>
        </w:tc>
      </w:tr>
      <w:tr w:rsidR="00CD541A" w:rsidRPr="00AE07E9" w:rsidTr="00031849">
        <w:trPr>
          <w:cantSplit/>
          <w:trHeight w:val="791"/>
          <w:jc w:val="center"/>
        </w:trPr>
        <w:tc>
          <w:tcPr>
            <w:tcW w:w="557" w:type="dxa"/>
            <w:tcBorders>
              <w:right w:val="nil"/>
            </w:tcBorders>
            <w:vAlign w:val="center"/>
          </w:tcPr>
          <w:p w:rsidR="00CD541A" w:rsidRDefault="00CD541A" w:rsidP="00966D6A">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tcMar>
              <w:left w:w="0" w:type="dxa"/>
              <w:right w:w="85" w:type="dxa"/>
            </w:tcMar>
            <w:vAlign w:val="center"/>
          </w:tcPr>
          <w:p w:rsidR="00CD541A" w:rsidRPr="00031849" w:rsidRDefault="00031849" w:rsidP="00966D6A">
            <w:pPr>
              <w:tabs>
                <w:tab w:val="right" w:leader="dot" w:pos="8680"/>
              </w:tabs>
              <w:rPr>
                <w:rFonts w:eastAsia="Times New Roman" w:cs="Times New Roman"/>
                <w:lang w:eastAsia="en-GB"/>
              </w:rPr>
            </w:pPr>
            <w:r w:rsidRPr="00031849">
              <w:rPr>
                <w:rFonts w:eastAsia="Times New Roman" w:cs="Times New Roman"/>
                <w:lang w:eastAsia="en-GB"/>
              </w:rPr>
              <w:t>The temperature of water in the beaker is 0</w:t>
            </w:r>
            <w:r w:rsidRPr="00031849">
              <w:rPr>
                <w:rFonts w:eastAsia="Times New Roman" w:cs="Times New Roman"/>
                <w:vertAlign w:val="superscript"/>
                <w:lang w:eastAsia="en-GB"/>
              </w:rPr>
              <w:t>o</w:t>
            </w:r>
            <w:r w:rsidRPr="00031849">
              <w:rPr>
                <w:rFonts w:eastAsia="Times New Roman" w:cs="Times New Roman"/>
                <w:lang w:eastAsia="en-GB"/>
              </w:rPr>
              <w:t>C until after all the ice has melted.</w:t>
            </w:r>
          </w:p>
        </w:tc>
        <w:tc>
          <w:tcPr>
            <w:tcW w:w="1063" w:type="dxa"/>
          </w:tcPr>
          <w:p w:rsidR="00CD541A" w:rsidRPr="00197AB2" w:rsidRDefault="00CD541A" w:rsidP="00966D6A">
            <w:pPr>
              <w:tabs>
                <w:tab w:val="right" w:leader="dot" w:pos="8680"/>
              </w:tabs>
              <w:rPr>
                <w:rFonts w:eastAsia="Times New Roman" w:cs="Times New Roman"/>
                <w:sz w:val="18"/>
                <w:szCs w:val="18"/>
                <w:lang w:eastAsia="en-GB"/>
              </w:rPr>
            </w:pPr>
          </w:p>
        </w:tc>
        <w:tc>
          <w:tcPr>
            <w:tcW w:w="1063" w:type="dxa"/>
          </w:tcPr>
          <w:p w:rsidR="00CD541A" w:rsidRPr="00197AB2" w:rsidRDefault="00CD541A" w:rsidP="00966D6A">
            <w:pPr>
              <w:tabs>
                <w:tab w:val="right" w:leader="dot" w:pos="8680"/>
              </w:tabs>
              <w:rPr>
                <w:rFonts w:eastAsia="Times New Roman" w:cs="Times New Roman"/>
                <w:sz w:val="18"/>
                <w:szCs w:val="18"/>
                <w:lang w:eastAsia="en-GB"/>
              </w:rPr>
            </w:pPr>
          </w:p>
        </w:tc>
        <w:tc>
          <w:tcPr>
            <w:tcW w:w="1063" w:type="dxa"/>
          </w:tcPr>
          <w:p w:rsidR="00CD541A" w:rsidRPr="00197AB2" w:rsidRDefault="00CD541A" w:rsidP="00966D6A">
            <w:pPr>
              <w:tabs>
                <w:tab w:val="right" w:leader="dot" w:pos="8680"/>
              </w:tabs>
              <w:rPr>
                <w:rFonts w:eastAsia="Times New Roman" w:cs="Times New Roman"/>
                <w:sz w:val="18"/>
                <w:szCs w:val="18"/>
                <w:lang w:eastAsia="en-GB"/>
              </w:rPr>
            </w:pPr>
          </w:p>
        </w:tc>
        <w:tc>
          <w:tcPr>
            <w:tcW w:w="1063" w:type="dxa"/>
          </w:tcPr>
          <w:p w:rsidR="00CD541A" w:rsidRPr="00197AB2" w:rsidRDefault="00CD541A" w:rsidP="00966D6A">
            <w:pPr>
              <w:tabs>
                <w:tab w:val="right" w:leader="dot" w:pos="8680"/>
              </w:tabs>
              <w:rPr>
                <w:rFonts w:eastAsia="Times New Roman" w:cs="Times New Roman"/>
                <w:sz w:val="18"/>
                <w:szCs w:val="18"/>
                <w:lang w:eastAsia="en-GB"/>
              </w:rPr>
            </w:pPr>
          </w:p>
        </w:tc>
      </w:tr>
    </w:tbl>
    <w:p w:rsidR="00CD541A" w:rsidRDefault="00CD541A" w:rsidP="00CD541A">
      <w:pPr>
        <w:spacing w:after="240"/>
        <w:rPr>
          <w:szCs w:val="18"/>
        </w:rPr>
      </w:pPr>
    </w:p>
    <w:p w:rsidR="008E11AF" w:rsidRDefault="008E11AF" w:rsidP="00A6695C">
      <w:pPr>
        <w:spacing w:after="240"/>
        <w:jc w:val="center"/>
        <w:rPr>
          <w:szCs w:val="18"/>
        </w:rPr>
      </w:pPr>
    </w:p>
    <w:p w:rsidR="008E11AF" w:rsidRDefault="008E11AF" w:rsidP="00A6695C">
      <w:pPr>
        <w:spacing w:after="240"/>
        <w:jc w:val="center"/>
        <w:rPr>
          <w:szCs w:val="18"/>
        </w:rPr>
      </w:pPr>
    </w:p>
    <w:p w:rsidR="008E11AF" w:rsidRDefault="008E11AF" w:rsidP="00A6695C">
      <w:pPr>
        <w:spacing w:after="240"/>
        <w:jc w:val="center"/>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AD087D" w:rsidRPr="006F3279" w:rsidRDefault="00AD087D" w:rsidP="00AD087D">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PMA3: Energy of moving particles</w:t>
      </w:r>
      <w:r w:rsidRPr="00CA4B46">
        <w:rPr>
          <w:i/>
          <w:sz w:val="18"/>
          <w:szCs w:val="18"/>
        </w:rPr>
        <w:t xml:space="preserve"> &gt; </w:t>
      </w:r>
      <w:r>
        <w:rPr>
          <w:i/>
          <w:sz w:val="18"/>
          <w:szCs w:val="18"/>
        </w:rPr>
        <w:t>Key concept</w:t>
      </w:r>
      <w:r w:rsidRPr="00CA4B46">
        <w:rPr>
          <w:i/>
          <w:sz w:val="18"/>
          <w:szCs w:val="18"/>
        </w:rPr>
        <w:t xml:space="preserve"> </w:t>
      </w:r>
      <w:r>
        <w:rPr>
          <w:i/>
          <w:sz w:val="18"/>
          <w:szCs w:val="18"/>
        </w:rPr>
        <w:t>PMA3.3</w:t>
      </w:r>
      <w:r w:rsidRPr="00CA4B46">
        <w:rPr>
          <w:i/>
          <w:sz w:val="18"/>
          <w:szCs w:val="18"/>
        </w:rPr>
        <w:t xml:space="preserve">: </w:t>
      </w:r>
      <w:r>
        <w:rPr>
          <w:i/>
          <w:sz w:val="18"/>
          <w:szCs w:val="18"/>
        </w:rPr>
        <w:t>Specific latent heat</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720997" w:rsidP="006F3279">
            <w:pPr>
              <w:spacing w:after="60"/>
              <w:ind w:left="1304"/>
              <w:rPr>
                <w:b/>
                <w:sz w:val="40"/>
                <w:szCs w:val="40"/>
              </w:rPr>
            </w:pPr>
            <w:r>
              <w:rPr>
                <w:b/>
                <w:sz w:val="40"/>
                <w:szCs w:val="40"/>
              </w:rPr>
              <w:t>Melt</w:t>
            </w:r>
            <w:r w:rsidR="008E11AF">
              <w:rPr>
                <w:b/>
                <w:sz w:val="40"/>
                <w:szCs w:val="40"/>
              </w:rPr>
              <w:t>ing point</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AD087D" w:rsidP="0007651D">
            <w:pPr>
              <w:spacing w:before="60" w:after="60"/>
            </w:pPr>
            <w:r w:rsidRPr="00DF470E">
              <w:t>Specific latent heat (of a particular change of state) is the amount of energy needed to change the state of 1 kg of a substance without changing its temperature.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AD087D" w:rsidP="00EE096B">
            <w:pPr>
              <w:spacing w:before="60" w:after="60"/>
              <w:rPr>
                <w:b/>
              </w:rPr>
            </w:pPr>
            <w:r w:rsidRPr="00AD087D">
              <w:t xml:space="preserve">Interpret a heating curve and explain physical changes to a substance that is heated from the solid state to the </w:t>
            </w:r>
            <w:r w:rsidR="00EE096B">
              <w:t>liquid</w:t>
            </w:r>
            <w:r w:rsidRPr="00AD087D">
              <w:t xml:space="preserve"> state.</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CD541A" w:rsidP="00535269">
            <w:pPr>
              <w:spacing w:before="60" w:after="60"/>
            </w:pPr>
            <w:r>
              <w:t>Confidence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D06B4B" w:rsidP="00D06B4B">
            <w:pPr>
              <w:spacing w:before="60" w:after="60"/>
            </w:pPr>
            <w:r>
              <w:t>Solid state</w:t>
            </w:r>
            <w:r w:rsidR="00AD087D">
              <w:t xml:space="preserve">, liquid state, </w:t>
            </w:r>
            <w:r>
              <w:t>melt</w:t>
            </w:r>
            <w:r w:rsidR="00AD087D">
              <w:t>ing point</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546430" w:rsidRDefault="00546430" w:rsidP="00546430">
      <w:pPr>
        <w:spacing w:after="180"/>
      </w:pPr>
      <w:r>
        <w:t>Heating a substance without a change of state increases the motion of particles and the temperature of the substance. When melting or vaporising a substance, its particles are moved apart against their electrostatic attraction, a very small amount for melting and rather more for vaporisation</w:t>
      </w:r>
      <w:r w:rsidR="00B7513B">
        <w:t xml:space="preserve"> </w:t>
      </w:r>
      <w:r w:rsidR="00B7513B">
        <w:fldChar w:fldCharType="begin"/>
      </w:r>
      <w:r w:rsidR="00B7513B">
        <w:instrText xml:space="preserve"> ADDIN EN.CITE &lt;EndNote&gt;&lt;Cite&gt;&lt;Author&gt;Millar&lt;/Author&gt;&lt;Year&gt;2011&lt;/Year&gt;&lt;IDText&gt;Energy&lt;/IDText&gt;&lt;DisplayText&gt;(Millar, 2011)&lt;/DisplayText&gt;&lt;record&gt;&lt;titles&gt;&lt;title&gt;Energy&lt;/title&gt;&lt;secondary-title&gt;Teaching Secondary Physics&lt;/secondary-title&gt;&lt;/titles&gt;&lt;pages&gt;1-48&lt;/pages&gt;&lt;contributors&gt;&lt;authors&gt;&lt;author&gt;Millar,    Robin.&lt;/author&gt;&lt;/authors&gt;&lt;/contributors&gt;&lt;section&gt;1&lt;/section&gt;&lt;reprint-edition&gt;5&lt;/reprint-edition&gt;&lt;added-date format="utc"&gt;1530639551&lt;/added-date&gt;&lt;pub-location&gt;London&lt;/pub-location&gt;&lt;ref-type name="Book Section"&gt;5&lt;/ref-type&gt;&lt;dates&gt;&lt;year&gt;2011&lt;/year&gt;&lt;/dates&gt;&lt;rec-number&gt;1&lt;/rec-number&gt;&lt;publisher&gt;Hodder Education&lt;/publisher&gt;&lt;last-updated-date format="utc"&gt;1541500619&lt;/last-updated-date&gt;&lt;contributors&gt;&lt;secondary-authors&gt;&lt;author&gt;David Sang&lt;/author&gt;&lt;/secondary-authors&gt;&lt;/contributors&gt;&lt;orig-pub&gt;2011&lt;/orig-pub&gt;&lt;/record&gt;&lt;/Cite&gt;&lt;/EndNote&gt;</w:instrText>
      </w:r>
      <w:r w:rsidR="00B7513B">
        <w:fldChar w:fldCharType="separate"/>
      </w:r>
      <w:r w:rsidR="00B7513B">
        <w:rPr>
          <w:noProof/>
        </w:rPr>
        <w:t>(Millar, 2011)</w:t>
      </w:r>
      <w:r w:rsidR="00B7513B">
        <w:fldChar w:fldCharType="end"/>
      </w:r>
      <w:r>
        <w:t xml:space="preserve">. As particles move apart against the attractive force that holds them together, their movement slows and prevents the temperature of the substance from rising until the change of state is complete. </w:t>
      </w:r>
    </w:p>
    <w:p w:rsidR="00B7513B" w:rsidRDefault="00B7513B" w:rsidP="00B7513B">
      <w:pPr>
        <w:spacing w:after="180"/>
      </w:pPr>
      <w:proofErr w:type="spellStart"/>
      <w:r>
        <w:t>Adadan</w:t>
      </w:r>
      <w:proofErr w:type="spellEnd"/>
      <w:r>
        <w:t xml:space="preserve"> and </w:t>
      </w:r>
      <w:proofErr w:type="spellStart"/>
      <w:r>
        <w:t>Yavuzkaya</w:t>
      </w:r>
      <w:proofErr w:type="spellEnd"/>
      <w:r>
        <w:t xml:space="preserve"> </w:t>
      </w:r>
      <w:r>
        <w:fldChar w:fldCharType="begin"/>
      </w:r>
      <w:r>
        <w:instrText xml:space="preserve"> ADDIN EN.CITE &lt;EndNote&gt;&lt;Cite ExcludeAuth="1"&gt;&lt;Author&gt;Adadan&lt;/Author&gt;&lt;Year&gt;2018&lt;/Year&gt;&lt;IDText&gt;Examining the progression and consistency of thermal concepts: a cross age study&lt;/IDText&gt;&lt;DisplayText&gt;(2018)&lt;/DisplayText&gt;&lt;record&gt;&lt;titles&gt;&lt;title&gt;Examining the progression and consistency of thermal concepts: a cross age study&lt;/title&gt;&lt;secondary-title&gt;International Journal of Science Education&lt;/secondary-title&gt;&lt;/titles&gt;&lt;pages&gt;371-396&lt;/pages&gt;&lt;contributors&gt;&lt;authors&gt;&lt;author&gt;Adadan, E&lt;/author&gt;&lt;author&gt;Yavuzkaya, M. N&lt;/author&gt;&lt;/authors&gt;&lt;/contributors&gt;&lt;added-date format="utc"&gt;1594125448&lt;/added-date&gt;&lt;ref-type name="Journal Article"&gt;17&lt;/ref-type&gt;&lt;dates&gt;&lt;year&gt;2018&lt;/year&gt;&lt;/dates&gt;&lt;rec-number&gt;288&lt;/rec-number&gt;&lt;last-updated-date format="utc"&gt;1594984690&lt;/last-updated-date&gt;&lt;volume&gt;40 (4)&lt;/volume&gt;&lt;/record&gt;&lt;/Cite&gt;&lt;/EndNote&gt;</w:instrText>
      </w:r>
      <w:r>
        <w:fldChar w:fldCharType="separate"/>
      </w:r>
      <w:r>
        <w:rPr>
          <w:noProof/>
        </w:rPr>
        <w:t>(2018)</w:t>
      </w:r>
      <w:r>
        <w:fldChar w:fldCharType="end"/>
      </w:r>
      <w:r>
        <w:t xml:space="preserve"> found </w:t>
      </w:r>
      <w:r w:rsidR="0008066E">
        <w:t xml:space="preserve">in </w:t>
      </w:r>
      <w:r w:rsidR="0008066E">
        <w:t>a large</w:t>
      </w:r>
      <w:r w:rsidR="0008066E">
        <w:t xml:space="preserve"> study</w:t>
      </w:r>
      <w:r w:rsidR="0008066E">
        <w:t xml:space="preserve"> (n=656),</w:t>
      </w:r>
      <w:r w:rsidR="0008066E">
        <w:t xml:space="preserve"> </w:t>
      </w:r>
      <w:r>
        <w:t>that 29% of 15- to 16-year-olds thought that ice was always 0</w:t>
      </w:r>
      <w:r w:rsidRPr="00CD60B8">
        <w:rPr>
          <w:vertAlign w:val="superscript"/>
        </w:rPr>
        <w:t>o</w:t>
      </w:r>
      <w:r>
        <w:t>C, and 32% that water cannot be 0</w:t>
      </w:r>
      <w:r w:rsidRPr="00CD60B8">
        <w:rPr>
          <w:vertAlign w:val="superscript"/>
        </w:rPr>
        <w:t>o</w:t>
      </w:r>
      <w:r>
        <w:t xml:space="preserve">C. </w:t>
      </w:r>
      <w:r w:rsidRPr="004005B1">
        <w:rPr>
          <w:rFonts w:cstheme="minorHAnsi"/>
        </w:rPr>
        <w:t xml:space="preserve">These students appear to be relying on </w:t>
      </w:r>
      <w:r>
        <w:rPr>
          <w:rFonts w:cstheme="minorHAnsi"/>
        </w:rPr>
        <w:t xml:space="preserve">recall of </w:t>
      </w:r>
      <w:r w:rsidRPr="004005B1">
        <w:rPr>
          <w:rFonts w:cstheme="minorHAnsi"/>
        </w:rPr>
        <w:t xml:space="preserve">factual knowledge rather than </w:t>
      </w:r>
      <w:r w:rsidR="00CA2353">
        <w:rPr>
          <w:rFonts w:cstheme="minorHAnsi"/>
        </w:rPr>
        <w:t xml:space="preserve">on a </w:t>
      </w:r>
      <w:r w:rsidRPr="004005B1">
        <w:rPr>
          <w:rFonts w:cstheme="minorHAnsi"/>
        </w:rPr>
        <w:t>clear understanding.</w:t>
      </w:r>
      <w:r>
        <w:rPr>
          <w:rFonts w:cstheme="minorHAnsi"/>
        </w:rPr>
        <w:t xml:space="preserve"> </w:t>
      </w:r>
      <w:r w:rsidRPr="004005B1">
        <w:rPr>
          <w:rFonts w:cstheme="minorHAnsi"/>
          <w:color w:val="000000"/>
          <w:szCs w:val="21"/>
        </w:rPr>
        <w:t>In other studies, students believed that the temperature of ice cubes existing in a warm room must be above 0°C, and</w:t>
      </w:r>
      <w:r w:rsidR="00CA2353">
        <w:rPr>
          <w:rFonts w:cstheme="minorHAnsi"/>
          <w:color w:val="000000"/>
          <w:szCs w:val="21"/>
        </w:rPr>
        <w:t xml:space="preserve"> that water cannot exist at 0°C</w:t>
      </w:r>
      <w:r w:rsidRPr="004005B1">
        <w:rPr>
          <w:rFonts w:cstheme="minorHAnsi"/>
          <w:color w:val="000000"/>
          <w:szCs w:val="21"/>
        </w:rPr>
        <w:t xml:space="preserve"> even if ice cubes remain in a puddle of water</w:t>
      </w:r>
      <w:r>
        <w:rPr>
          <w:rFonts w:cstheme="minorHAnsi"/>
          <w:color w:val="000000"/>
          <w:szCs w:val="21"/>
        </w:rPr>
        <w:t xml:space="preserve"> </w:t>
      </w:r>
      <w:r>
        <w:rPr>
          <w:rFonts w:cstheme="minorHAnsi"/>
          <w:color w:val="000000"/>
          <w:szCs w:val="21"/>
        </w:rPr>
        <w:fldChar w:fldCharType="begin"/>
      </w:r>
      <w:r>
        <w:rPr>
          <w:rFonts w:cstheme="minorHAnsi"/>
          <w:color w:val="000000"/>
          <w:szCs w:val="21"/>
        </w:rPr>
        <w:instrText xml:space="preserve"> ADDIN EN.CITE &lt;EndNote&gt;&lt;Cite&gt;&lt;Author&gt;Chu&lt;/Author&gt;&lt;Year&gt;2012&lt;/Year&gt;&lt;IDText&gt;Evaluation of Students&amp;apos; Understanding of Thermal Concepts in Everyday Contexts&lt;/IDText&gt;&lt;DisplayText&gt;(Chu et al., 2012; Kacovsky, 2015)&lt;/DisplayText&gt;&lt;record&gt;&lt;titles&gt;&lt;title&gt;Evaluation of Students&amp;apos; Understanding of Thermal Concepts in Everyday Contexts&lt;/title&gt;&lt;secondary-title&gt;International Journal of Science Education&lt;/secondary-title&gt;&lt;/titles&gt;&lt;pages&gt;1509-1534&lt;/pages&gt;&lt;contributors&gt;&lt;authors&gt;&lt;author&gt;Chu, Hye-Eun&lt;/author&gt;&lt;author&gt;Treagust, David&lt;/author&gt;&lt;author&gt;Yeo, Shelley&lt;/author&gt;&lt;author&gt;Zadnik, Marjan&lt;/author&gt;&lt;/authors&gt;&lt;/contributors&gt;&lt;added-date format="utc"&gt;1542721040&lt;/added-date&gt;&lt;ref-type name="Journal Article"&gt;17&lt;/ref-type&gt;&lt;dates&gt;&lt;year&gt;2012&lt;/year&gt;&lt;/dates&gt;&lt;rec-number&gt;70&lt;/rec-number&gt;&lt;last-updated-date format="utc"&gt;1544088985&lt;/last-updated-date&gt;&lt;volume&gt;34:10&lt;/volume&gt;&lt;/record&gt;&lt;/Cite&gt;&lt;Cite&gt;&lt;Author&gt;Kacovsky&lt;/Author&gt;&lt;Year&gt;2015&lt;/Year&gt;&lt;IDText&gt;Grammar school students&amp;apos; misconceptions concerning thermal phenmomena&lt;/IDText&gt;&lt;record&gt;&lt;titles&gt;&lt;title&gt;Grammar school students&amp;apos; misconceptions concerning thermal phenmomena&lt;/title&gt;&lt;secondary-title&gt;Journal of Baltic Science Education&lt;/secondary-title&gt;&lt;/titles&gt;&lt;pages&gt;194-206&lt;/pages&gt;&lt;contributors&gt;&lt;authors&gt;&lt;author&gt;Kacovsky, P&lt;/author&gt;&lt;/authors&gt;&lt;/contributors&gt;&lt;added-date format="utc"&gt;1596634750&lt;/added-date&gt;&lt;ref-type name="Journal Article"&gt;17&lt;/ref-type&gt;&lt;dates&gt;&lt;year&gt;2015&lt;/year&gt;&lt;/dates&gt;&lt;rec-number&gt;295&lt;/rec-number&gt;&lt;last-updated-date format="utc"&gt;1596635003&lt;/last-updated-date&gt;&lt;volume&gt;14(2)&lt;/volume&gt;&lt;/record&gt;&lt;/Cite&gt;&lt;/EndNote&gt;</w:instrText>
      </w:r>
      <w:r>
        <w:rPr>
          <w:rFonts w:cstheme="minorHAnsi"/>
          <w:color w:val="000000"/>
          <w:szCs w:val="21"/>
        </w:rPr>
        <w:fldChar w:fldCharType="separate"/>
      </w:r>
      <w:r>
        <w:rPr>
          <w:rFonts w:cstheme="minorHAnsi"/>
          <w:noProof/>
          <w:color w:val="000000"/>
          <w:szCs w:val="21"/>
        </w:rPr>
        <w:t>(Chu et al., 2012; Kacovsky, 2015)</w:t>
      </w:r>
      <w:r>
        <w:rPr>
          <w:rFonts w:cstheme="minorHAnsi"/>
          <w:color w:val="000000"/>
          <w:szCs w:val="21"/>
        </w:rPr>
        <w:fldChar w:fldCharType="end"/>
      </w:r>
      <w:r>
        <w:rPr>
          <w:rFonts w:cstheme="minorHAnsi"/>
          <w:color w:val="000000"/>
          <w:szCs w:val="21"/>
        </w:rPr>
        <w:t>.</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CD541A" w:rsidRPr="00816065" w:rsidRDefault="00CD541A" w:rsidP="00CD541A">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CD541A" w:rsidRPr="00816065" w:rsidRDefault="00CD541A" w:rsidP="00CD541A">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CD541A" w:rsidRPr="00816065" w:rsidRDefault="00CD541A" w:rsidP="00CD541A">
      <w:pPr>
        <w:spacing w:after="180"/>
        <w:rPr>
          <w:rFonts w:cstheme="minorHAnsi"/>
          <w:i/>
        </w:rPr>
      </w:pPr>
      <w:r w:rsidRPr="00816065">
        <w:rPr>
          <w:rFonts w:cstheme="minorHAnsi"/>
          <w:i/>
        </w:rPr>
        <w:t>Differentiation</w:t>
      </w:r>
    </w:p>
    <w:p w:rsidR="00CD541A" w:rsidRDefault="00CD541A" w:rsidP="00CD541A">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14774D" w:rsidRDefault="0014774D">
      <w:pPr>
        <w:spacing w:after="200" w:line="276" w:lineRule="auto"/>
        <w:rPr>
          <w:b/>
          <w:color w:val="5F497A" w:themeColor="accent4" w:themeShade="BF"/>
          <w:sz w:val="24"/>
        </w:rPr>
      </w:pPr>
      <w:r>
        <w:rPr>
          <w:b/>
          <w:color w:val="5F497A" w:themeColor="accent4" w:themeShade="BF"/>
          <w:sz w:val="24"/>
        </w:rPr>
        <w:br w:type="page"/>
      </w:r>
    </w:p>
    <w:p w:rsidR="00E172C6" w:rsidRDefault="00BB44B4" w:rsidP="00026DEC">
      <w:pPr>
        <w:spacing w:after="180"/>
        <w:rPr>
          <w:b/>
          <w:color w:val="5F497A" w:themeColor="accent4" w:themeShade="BF"/>
          <w:sz w:val="24"/>
        </w:rPr>
      </w:pPr>
      <w:r w:rsidRPr="002C79AE">
        <w:rPr>
          <w:b/>
          <w:color w:val="5F497A" w:themeColor="accent4" w:themeShade="BF"/>
          <w:sz w:val="24"/>
        </w:rPr>
        <w:lastRenderedPageBreak/>
        <w:t>Expected answers</w:t>
      </w:r>
    </w:p>
    <w:p w:rsidR="00B7513B" w:rsidRPr="00B7513B" w:rsidRDefault="00B7513B" w:rsidP="00026DEC">
      <w:pPr>
        <w:spacing w:after="180"/>
      </w:pPr>
      <w:r>
        <w:t>Statements A and B are wrong; and statement C is right.</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8E1E4D" w:rsidRDefault="008E1E4D" w:rsidP="00A01222">
      <w:pPr>
        <w:spacing w:after="180"/>
      </w:pPr>
      <w:r>
        <w:t xml:space="preserve">When energy is transferred to </w:t>
      </w:r>
      <w:r w:rsidR="00B7513B">
        <w:t>ice</w:t>
      </w:r>
      <w:r>
        <w:t xml:space="preserve"> by heating </w:t>
      </w:r>
      <w:r w:rsidR="00B7513B">
        <w:t xml:space="preserve">from its surroundings </w:t>
      </w:r>
      <w:r>
        <w:t xml:space="preserve">its temperature increases when it is not at its </w:t>
      </w:r>
      <w:r w:rsidR="00B7513B">
        <w:t>melting</w:t>
      </w:r>
      <w:r>
        <w:t xml:space="preserve"> point because the average speed of its particles is caused to increase. At its </w:t>
      </w:r>
      <w:r w:rsidR="00B7513B">
        <w:t>melt</w:t>
      </w:r>
      <w:r>
        <w:t xml:space="preserve">ing point the energy transferred by heating </w:t>
      </w:r>
      <w:r w:rsidR="0049606E">
        <w:t xml:space="preserve">from its surroundings </w:t>
      </w:r>
      <w:r>
        <w:t xml:space="preserve">enables water molecules to overcome electrostatic forces of attraction between them and </w:t>
      </w:r>
      <w:r w:rsidR="0049606E">
        <w:t>loosen their connections to form</w:t>
      </w:r>
      <w:r>
        <w:t xml:space="preserve"> a </w:t>
      </w:r>
      <w:r w:rsidR="0049606E">
        <w:t>liquid</w:t>
      </w:r>
      <w:r>
        <w:t xml:space="preserve">. Overcoming the electrostatic forces of attraction slows </w:t>
      </w:r>
      <w:r w:rsidR="004D52EA">
        <w:t xml:space="preserve">the </w:t>
      </w:r>
      <w:r>
        <w:t>particles and so the</w:t>
      </w:r>
      <w:r w:rsidR="004D52EA">
        <w:t>ir</w:t>
      </w:r>
      <w:r>
        <w:t xml:space="preserve"> average speed does not increase (temperature does not increase) whilst this is happening.</w:t>
      </w:r>
      <w:r w:rsidR="004D52EA">
        <w:t xml:space="preserve"> </w:t>
      </w:r>
    </w:p>
    <w:p w:rsidR="00FF3B52" w:rsidRPr="00FF3B52" w:rsidRDefault="00FF3B52" w:rsidP="00FF3B52">
      <w:pPr>
        <w:spacing w:after="180"/>
        <w:rPr>
          <w:i/>
        </w:rPr>
      </w:pPr>
      <w:r w:rsidRPr="00FF3B52">
        <w:rPr>
          <w:i/>
        </w:rPr>
        <w:t xml:space="preserve">Statement A </w:t>
      </w:r>
    </w:p>
    <w:p w:rsidR="0049606E" w:rsidRDefault="0049606E" w:rsidP="00A01222">
      <w:pPr>
        <w:spacing w:after="180"/>
      </w:pPr>
      <w:r>
        <w:t xml:space="preserve">Ice taken out of a freezer will </w:t>
      </w:r>
      <w:r w:rsidR="002D7A85">
        <w:t xml:space="preserve">initially </w:t>
      </w:r>
      <w:r>
        <w:t>be at the same temperature as the freezer, which is minus 10</w:t>
      </w:r>
      <w:r w:rsidRPr="0049606E">
        <w:rPr>
          <w:vertAlign w:val="superscript"/>
        </w:rPr>
        <w:t>o</w:t>
      </w:r>
      <w:r>
        <w:t>C. It is common for students to think that ice is always at 0</w:t>
      </w:r>
      <w:r w:rsidRPr="0049606E">
        <w:rPr>
          <w:vertAlign w:val="superscript"/>
        </w:rPr>
        <w:t>o</w:t>
      </w:r>
      <w:r>
        <w:t xml:space="preserve">C because they have </w:t>
      </w:r>
      <w:proofErr w:type="gramStart"/>
      <w:r>
        <w:t>learnt</w:t>
      </w:r>
      <w:proofErr w:type="gramEnd"/>
      <w:r>
        <w:t xml:space="preserve"> that it ‘freezes at 0</w:t>
      </w:r>
      <w:r w:rsidRPr="0049606E">
        <w:rPr>
          <w:vertAlign w:val="superscript"/>
        </w:rPr>
        <w:t>o</w:t>
      </w:r>
      <w:r>
        <w:t xml:space="preserve">C’, but they </w:t>
      </w:r>
      <w:r w:rsidR="002D7A85">
        <w:t>may</w:t>
      </w:r>
      <w:r>
        <w:t xml:space="preserve"> not fully understood what this means.</w:t>
      </w:r>
    </w:p>
    <w:p w:rsidR="00FF3B52" w:rsidRDefault="00FF3B52" w:rsidP="00A01222">
      <w:pPr>
        <w:spacing w:after="180"/>
      </w:pPr>
      <w:r w:rsidRPr="00FF3B52">
        <w:rPr>
          <w:i/>
        </w:rPr>
        <w:t>Statement</w:t>
      </w:r>
      <w:r>
        <w:rPr>
          <w:i/>
        </w:rPr>
        <w:t>s</w:t>
      </w:r>
      <w:r w:rsidRPr="00FF3B52">
        <w:rPr>
          <w:i/>
        </w:rPr>
        <w:t xml:space="preserve"> B</w:t>
      </w:r>
      <w:r>
        <w:rPr>
          <w:i/>
        </w:rPr>
        <w:t xml:space="preserve"> and C</w:t>
      </w:r>
    </w:p>
    <w:p w:rsidR="00FF3B52" w:rsidRDefault="00A5210D" w:rsidP="00FF3B52">
      <w:pPr>
        <w:spacing w:after="180"/>
      </w:pPr>
      <w:r>
        <w:t>Students that get these statements wrong typically think that water is always in its solid state at (or below) 0</w:t>
      </w:r>
      <w:r w:rsidRPr="00A5210D">
        <w:rPr>
          <w:vertAlign w:val="superscript"/>
        </w:rPr>
        <w:t>o</w:t>
      </w:r>
      <w:r>
        <w:t>C and in its liquid state above 0</w:t>
      </w:r>
      <w:r w:rsidRPr="00A5210D">
        <w:rPr>
          <w:vertAlign w:val="superscript"/>
        </w:rPr>
        <w:t>o</w:t>
      </w:r>
      <w:r>
        <w:t xml:space="preserve">C. </w:t>
      </w:r>
    </w:p>
    <w:p w:rsidR="00D71488" w:rsidRPr="00FF3B52" w:rsidRDefault="00D71488" w:rsidP="00FF3B52">
      <w:pPr>
        <w:spacing w:after="180"/>
      </w:pPr>
      <w:r>
        <w:t>Those who think</w:t>
      </w:r>
      <w:r w:rsidR="00A5210D">
        <w:t xml:space="preserve"> </w:t>
      </w:r>
      <w:r>
        <w:t>the temperature of ice rises above zero as it melts may hold the misunderstanding that temperature is some form of substance that flows into the ice with heating. Those who think that the temperature of water is greater than 0</w:t>
      </w:r>
      <w:r w:rsidRPr="00D71488">
        <w:rPr>
          <w:vertAlign w:val="superscript"/>
        </w:rPr>
        <w:t>o</w:t>
      </w:r>
      <w:r>
        <w:t xml:space="preserve">C as the ice is melting are not applying an understanding of thermal equilibrium to the mixture. </w:t>
      </w:r>
    </w:p>
    <w:p w:rsidR="00614524" w:rsidRDefault="00A01222" w:rsidP="00A01222">
      <w:pPr>
        <w:spacing w:after="180"/>
      </w:pPr>
      <w:r w:rsidRPr="004F039C">
        <w:t xml:space="preserve">If students have </w:t>
      </w:r>
      <w:r w:rsidR="004B1C32">
        <w:t>misunderstanding</w:t>
      </w:r>
      <w:r w:rsidRPr="004F039C">
        <w:t xml:space="preserve">s about </w:t>
      </w:r>
      <w:r w:rsidR="00614524">
        <w:t>i</w:t>
      </w:r>
      <w:r w:rsidR="00614524" w:rsidRPr="00AD087D">
        <w:t>nterpret</w:t>
      </w:r>
      <w:r w:rsidR="00614524">
        <w:t>ing</w:t>
      </w:r>
      <w:r w:rsidR="00614524" w:rsidRPr="00AD087D">
        <w:t xml:space="preserve"> a heating curve and explain</w:t>
      </w:r>
      <w:r w:rsidR="00614524">
        <w:t>ing</w:t>
      </w:r>
      <w:r w:rsidR="00614524" w:rsidRPr="00AD087D">
        <w:t xml:space="preserve"> physical changes to a substance that is heated from t</w:t>
      </w:r>
      <w:r w:rsidR="00614524">
        <w:t>he</w:t>
      </w:r>
      <w:r w:rsidR="00D71488">
        <w:t xml:space="preserve"> solid state to the</w:t>
      </w:r>
      <w:r w:rsidR="00614524">
        <w:t xml:space="preserve"> liquid state</w:t>
      </w:r>
      <w:r w:rsidRPr="004F039C">
        <w:t xml:space="preserve">, </w:t>
      </w:r>
      <w:r w:rsidR="00614524">
        <w:t xml:space="preserve">it can help </w:t>
      </w:r>
      <w:r w:rsidR="00533C59">
        <w:t>to challenge their thinking with direct observation</w:t>
      </w:r>
      <w:r w:rsidR="00614524">
        <w:t xml:space="preserve">. Regular readings of temperature </w:t>
      </w:r>
      <w:r w:rsidR="00533C59">
        <w:t xml:space="preserve">as </w:t>
      </w:r>
      <w:r w:rsidR="00D71488">
        <w:t>ice melts</w:t>
      </w:r>
      <w:r w:rsidR="00533C59">
        <w:t xml:space="preserve">, </w:t>
      </w:r>
      <w:r w:rsidR="00614524">
        <w:t>or a real-time plot using a temperature probe</w:t>
      </w:r>
      <w:r w:rsidR="00533C59">
        <w:t>,</w:t>
      </w:r>
      <w:r w:rsidR="00614524">
        <w:t xml:space="preserve"> clearly show a rise in temperature stops during </w:t>
      </w:r>
      <w:r w:rsidR="00D71488">
        <w:t>melt</w:t>
      </w:r>
      <w:r w:rsidR="00614524">
        <w:t>ing</w:t>
      </w:r>
      <w:r w:rsidR="00D71488">
        <w:t xml:space="preserve"> and continues only after all the ice has melted.</w:t>
      </w:r>
    </w:p>
    <w:p w:rsidR="00A01222" w:rsidRPr="00EE0B57" w:rsidRDefault="00A01222" w:rsidP="00A01222">
      <w:pPr>
        <w:spacing w:after="180"/>
      </w:pPr>
      <w:r w:rsidRPr="00EE0B57">
        <w:t xml:space="preserve">The following BEST ‘response </w:t>
      </w:r>
      <w:r w:rsidR="00533C59" w:rsidRPr="00EE0B57">
        <w:t>activity</w:t>
      </w:r>
      <w:r w:rsidRPr="00EE0B57">
        <w:t>’ could be used in follow-up to this diagnostic question:</w:t>
      </w:r>
    </w:p>
    <w:p w:rsidR="00A01222" w:rsidRPr="00EE0B57" w:rsidRDefault="00A01222" w:rsidP="00A01222">
      <w:pPr>
        <w:pStyle w:val="ListParagraph"/>
        <w:numPr>
          <w:ilvl w:val="0"/>
          <w:numId w:val="1"/>
        </w:numPr>
        <w:spacing w:after="180"/>
      </w:pPr>
      <w:r w:rsidRPr="00EE0B57">
        <w:t xml:space="preserve">Response </w:t>
      </w:r>
      <w:r w:rsidR="00F2483A" w:rsidRPr="00EE0B57">
        <w:t>activity</w:t>
      </w:r>
      <w:r w:rsidRPr="00EE0B57">
        <w:t xml:space="preserve">: </w:t>
      </w:r>
      <w:r w:rsidR="00EE0B57" w:rsidRPr="00EE0B57">
        <w:t>Faster melting</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6377C7">
        <w:t>.</w:t>
      </w:r>
    </w:p>
    <w:p w:rsidR="00CC78A5" w:rsidRDefault="00D278E8" w:rsidP="00E172C6">
      <w:pPr>
        <w:spacing w:after="180"/>
      </w:pPr>
      <w:r w:rsidRPr="0045323E">
        <w:t xml:space="preserve">Images: </w:t>
      </w:r>
      <w:r w:rsidR="006377C7">
        <w:t>Peter Fairhurst (UYSEG).</w:t>
      </w:r>
    </w:p>
    <w:p w:rsidR="00EE0B57" w:rsidRDefault="003117F6" w:rsidP="00E24309">
      <w:pPr>
        <w:spacing w:after="180"/>
        <w:rPr>
          <w:b/>
          <w:color w:val="5F497A" w:themeColor="accent4" w:themeShade="BF"/>
          <w:sz w:val="24"/>
        </w:rPr>
      </w:pPr>
      <w:r w:rsidRPr="002C79AE">
        <w:rPr>
          <w:b/>
          <w:color w:val="5F497A" w:themeColor="accent4" w:themeShade="BF"/>
          <w:sz w:val="24"/>
        </w:rPr>
        <w:t>References</w:t>
      </w:r>
    </w:p>
    <w:p w:rsidR="00B7513B" w:rsidRPr="00B7513B" w:rsidRDefault="00B7513B" w:rsidP="00B7513B">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B7513B">
        <w:t xml:space="preserve">Adadan, E. and Yavuzkaya, M. N. (2018). Examining the progression and consistency of thermal concepts: a cross age study. </w:t>
      </w:r>
      <w:r w:rsidRPr="00B7513B">
        <w:rPr>
          <w:i/>
        </w:rPr>
        <w:t>International Journal of Science Education,</w:t>
      </w:r>
      <w:r w:rsidRPr="00B7513B">
        <w:t xml:space="preserve"> 40 (4)</w:t>
      </w:r>
      <w:r w:rsidRPr="00B7513B">
        <w:rPr>
          <w:b/>
        </w:rPr>
        <w:t>,</w:t>
      </w:r>
      <w:r w:rsidRPr="00B7513B">
        <w:t xml:space="preserve"> 371-396.</w:t>
      </w:r>
    </w:p>
    <w:p w:rsidR="00B7513B" w:rsidRPr="00B7513B" w:rsidRDefault="00B7513B" w:rsidP="00B7513B">
      <w:pPr>
        <w:pStyle w:val="EndNoteBibliography"/>
        <w:spacing w:after="120"/>
        <w:ind w:left="426" w:hanging="426"/>
      </w:pPr>
      <w:r w:rsidRPr="00B7513B">
        <w:t xml:space="preserve">Chu, H.-E., et al. (2012). Evaluation of Students' Understanding of Thermal Concepts in Everyday Contexts. </w:t>
      </w:r>
      <w:r w:rsidRPr="00B7513B">
        <w:rPr>
          <w:i/>
        </w:rPr>
        <w:t>International Journal of Science Education,</w:t>
      </w:r>
      <w:r w:rsidRPr="00B7513B">
        <w:t xml:space="preserve"> 34:10</w:t>
      </w:r>
      <w:r w:rsidRPr="00B7513B">
        <w:rPr>
          <w:b/>
        </w:rPr>
        <w:t>,</w:t>
      </w:r>
      <w:r w:rsidRPr="00B7513B">
        <w:t xml:space="preserve"> 1509-1534.</w:t>
      </w:r>
    </w:p>
    <w:p w:rsidR="00B7513B" w:rsidRPr="00B7513B" w:rsidRDefault="00B7513B" w:rsidP="00B7513B">
      <w:pPr>
        <w:pStyle w:val="EndNoteBibliography"/>
        <w:spacing w:after="120"/>
        <w:ind w:left="426" w:hanging="426"/>
      </w:pPr>
      <w:r w:rsidRPr="00B7513B">
        <w:t xml:space="preserve">Kacovsky, P. (2015). Grammar school students' misconceptions concerning thermal phenmomena. </w:t>
      </w:r>
      <w:r w:rsidRPr="00B7513B">
        <w:rPr>
          <w:i/>
        </w:rPr>
        <w:t>Journal of Baltic Science Education,</w:t>
      </w:r>
      <w:r w:rsidRPr="00B7513B">
        <w:t xml:space="preserve"> 14(2)</w:t>
      </w:r>
      <w:r w:rsidRPr="00B7513B">
        <w:rPr>
          <w:b/>
        </w:rPr>
        <w:t>,</w:t>
      </w:r>
      <w:r w:rsidRPr="00B7513B">
        <w:t xml:space="preserve"> 194-206.</w:t>
      </w:r>
    </w:p>
    <w:p w:rsidR="00B46FF9" w:rsidRDefault="00B7513B" w:rsidP="002D7A85">
      <w:pPr>
        <w:pStyle w:val="EndNoteBibliography"/>
        <w:spacing w:after="120"/>
        <w:ind w:left="426" w:hanging="426"/>
        <w:rPr>
          <w:b/>
          <w:color w:val="5F497A" w:themeColor="accent4" w:themeShade="BF"/>
          <w:sz w:val="24"/>
        </w:rPr>
      </w:pPr>
      <w:r w:rsidRPr="00B7513B">
        <w:t xml:space="preserve">Millar, R. (2011). Energy. In Sang, D. (ed.) </w:t>
      </w:r>
      <w:r w:rsidRPr="00B7513B">
        <w:rPr>
          <w:i/>
        </w:rPr>
        <w:t>Teaching Secondary Physics.</w:t>
      </w:r>
      <w:r w:rsidRPr="00B7513B">
        <w:t xml:space="preserve"> London: Hodder Education.</w:t>
      </w:r>
      <w:r>
        <w:rPr>
          <w:b/>
          <w:color w:val="5F497A" w:themeColor="accent4" w:themeShade="BF"/>
          <w:sz w:val="24"/>
        </w:rPr>
        <w:fldChar w:fldCharType="end"/>
      </w:r>
      <w:bookmarkStart w:id="0" w:name="_GoBack"/>
      <w:bookmarkEnd w:id="0"/>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695C" w:rsidRDefault="00A6695C" w:rsidP="000B473B">
      <w:r>
        <w:separator/>
      </w:r>
    </w:p>
  </w:endnote>
  <w:endnote w:type="continuationSeparator" w:id="0">
    <w:p w:rsidR="00A6695C" w:rsidRDefault="00A6695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94565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2D7A85">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695C" w:rsidRDefault="00A6695C" w:rsidP="000B473B">
      <w:r>
        <w:separator/>
      </w:r>
    </w:p>
  </w:footnote>
  <w:footnote w:type="continuationSeparator" w:id="0">
    <w:p w:rsidR="00A6695C" w:rsidRDefault="00A6695C"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D421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1A6C2A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6695C"/>
    <w:rsid w:val="0001030E"/>
    <w:rsid w:val="00015578"/>
    <w:rsid w:val="00024731"/>
    <w:rsid w:val="00026DEC"/>
    <w:rsid w:val="00031849"/>
    <w:rsid w:val="000505CA"/>
    <w:rsid w:val="0007651D"/>
    <w:rsid w:val="0008066E"/>
    <w:rsid w:val="0009089A"/>
    <w:rsid w:val="000947E2"/>
    <w:rsid w:val="00095E04"/>
    <w:rsid w:val="000A0D12"/>
    <w:rsid w:val="000B473B"/>
    <w:rsid w:val="000D0E89"/>
    <w:rsid w:val="000E2689"/>
    <w:rsid w:val="00142613"/>
    <w:rsid w:val="00144DA7"/>
    <w:rsid w:val="0014774D"/>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2D7A85"/>
    <w:rsid w:val="002E5847"/>
    <w:rsid w:val="002F4A58"/>
    <w:rsid w:val="00301AA9"/>
    <w:rsid w:val="003117F6"/>
    <w:rsid w:val="003334B8"/>
    <w:rsid w:val="003533B8"/>
    <w:rsid w:val="003731F8"/>
    <w:rsid w:val="003752BE"/>
    <w:rsid w:val="003A346A"/>
    <w:rsid w:val="003B2917"/>
    <w:rsid w:val="003B541B"/>
    <w:rsid w:val="003B7A1E"/>
    <w:rsid w:val="003E2B2F"/>
    <w:rsid w:val="003E6046"/>
    <w:rsid w:val="003F16F9"/>
    <w:rsid w:val="00430C1F"/>
    <w:rsid w:val="00442595"/>
    <w:rsid w:val="0045323E"/>
    <w:rsid w:val="0049606E"/>
    <w:rsid w:val="004B0EE1"/>
    <w:rsid w:val="004B1C32"/>
    <w:rsid w:val="004C5D20"/>
    <w:rsid w:val="004D0D83"/>
    <w:rsid w:val="004D52EA"/>
    <w:rsid w:val="004E1DF1"/>
    <w:rsid w:val="004E5592"/>
    <w:rsid w:val="0050055B"/>
    <w:rsid w:val="00524710"/>
    <w:rsid w:val="00533C59"/>
    <w:rsid w:val="00535269"/>
    <w:rsid w:val="00546430"/>
    <w:rsid w:val="00555342"/>
    <w:rsid w:val="005560E2"/>
    <w:rsid w:val="005A452E"/>
    <w:rsid w:val="005A6EE7"/>
    <w:rsid w:val="005F1A7B"/>
    <w:rsid w:val="00614524"/>
    <w:rsid w:val="006355D8"/>
    <w:rsid w:val="006377C7"/>
    <w:rsid w:val="00642ECD"/>
    <w:rsid w:val="006502A0"/>
    <w:rsid w:val="006772F5"/>
    <w:rsid w:val="006A4440"/>
    <w:rsid w:val="006B0615"/>
    <w:rsid w:val="006D166B"/>
    <w:rsid w:val="006F3279"/>
    <w:rsid w:val="00704AEE"/>
    <w:rsid w:val="0071690F"/>
    <w:rsid w:val="00720997"/>
    <w:rsid w:val="00722F9A"/>
    <w:rsid w:val="00754539"/>
    <w:rsid w:val="0077646D"/>
    <w:rsid w:val="00781BC6"/>
    <w:rsid w:val="007A3C86"/>
    <w:rsid w:val="007A683E"/>
    <w:rsid w:val="007A748B"/>
    <w:rsid w:val="007C26E1"/>
    <w:rsid w:val="007D1D65"/>
    <w:rsid w:val="007D536F"/>
    <w:rsid w:val="007E0A9E"/>
    <w:rsid w:val="007E5309"/>
    <w:rsid w:val="00800DE1"/>
    <w:rsid w:val="00813F47"/>
    <w:rsid w:val="008450D6"/>
    <w:rsid w:val="00856FCA"/>
    <w:rsid w:val="00873B8C"/>
    <w:rsid w:val="00880E3B"/>
    <w:rsid w:val="008A405F"/>
    <w:rsid w:val="008C7F34"/>
    <w:rsid w:val="008E11AF"/>
    <w:rsid w:val="008E1E4D"/>
    <w:rsid w:val="008E580C"/>
    <w:rsid w:val="0090047A"/>
    <w:rsid w:val="00925026"/>
    <w:rsid w:val="00931264"/>
    <w:rsid w:val="00942A4B"/>
    <w:rsid w:val="00961D59"/>
    <w:rsid w:val="009B2D55"/>
    <w:rsid w:val="009C0343"/>
    <w:rsid w:val="009E0D11"/>
    <w:rsid w:val="009F2253"/>
    <w:rsid w:val="00A01222"/>
    <w:rsid w:val="00A24A16"/>
    <w:rsid w:val="00A37D14"/>
    <w:rsid w:val="00A5210D"/>
    <w:rsid w:val="00A6111E"/>
    <w:rsid w:val="00A6168B"/>
    <w:rsid w:val="00A62028"/>
    <w:rsid w:val="00A6695C"/>
    <w:rsid w:val="00AA5B77"/>
    <w:rsid w:val="00AA6236"/>
    <w:rsid w:val="00AB6AE7"/>
    <w:rsid w:val="00AD087D"/>
    <w:rsid w:val="00AD21F5"/>
    <w:rsid w:val="00B06225"/>
    <w:rsid w:val="00B23C7A"/>
    <w:rsid w:val="00B305F5"/>
    <w:rsid w:val="00B46FF9"/>
    <w:rsid w:val="00B47E1D"/>
    <w:rsid w:val="00B7513B"/>
    <w:rsid w:val="00B75483"/>
    <w:rsid w:val="00BA7952"/>
    <w:rsid w:val="00BB44B4"/>
    <w:rsid w:val="00BF0BBF"/>
    <w:rsid w:val="00BF6C8A"/>
    <w:rsid w:val="00C05571"/>
    <w:rsid w:val="00C246CE"/>
    <w:rsid w:val="00C54711"/>
    <w:rsid w:val="00C57FA2"/>
    <w:rsid w:val="00CA2353"/>
    <w:rsid w:val="00CC2E4D"/>
    <w:rsid w:val="00CC78A5"/>
    <w:rsid w:val="00CC7B16"/>
    <w:rsid w:val="00CD5232"/>
    <w:rsid w:val="00CD541A"/>
    <w:rsid w:val="00CE15FE"/>
    <w:rsid w:val="00D02E15"/>
    <w:rsid w:val="00D04A0D"/>
    <w:rsid w:val="00D06B4B"/>
    <w:rsid w:val="00D14F44"/>
    <w:rsid w:val="00D2217A"/>
    <w:rsid w:val="00D278E8"/>
    <w:rsid w:val="00D35ADA"/>
    <w:rsid w:val="00D421E8"/>
    <w:rsid w:val="00D44604"/>
    <w:rsid w:val="00D479B3"/>
    <w:rsid w:val="00D52283"/>
    <w:rsid w:val="00D524E5"/>
    <w:rsid w:val="00D71488"/>
    <w:rsid w:val="00D72FEF"/>
    <w:rsid w:val="00D755FA"/>
    <w:rsid w:val="00DC4A4E"/>
    <w:rsid w:val="00DD1874"/>
    <w:rsid w:val="00DD63BD"/>
    <w:rsid w:val="00DF05DB"/>
    <w:rsid w:val="00DF7E20"/>
    <w:rsid w:val="00E155E6"/>
    <w:rsid w:val="00E172C6"/>
    <w:rsid w:val="00E24309"/>
    <w:rsid w:val="00E53D82"/>
    <w:rsid w:val="00E9330A"/>
    <w:rsid w:val="00EE096B"/>
    <w:rsid w:val="00EE0B57"/>
    <w:rsid w:val="00EE6B97"/>
    <w:rsid w:val="00F12C3B"/>
    <w:rsid w:val="00F2483A"/>
    <w:rsid w:val="00F26884"/>
    <w:rsid w:val="00F47368"/>
    <w:rsid w:val="00F72ECC"/>
    <w:rsid w:val="00F8355F"/>
    <w:rsid w:val="00FA3196"/>
    <w:rsid w:val="00FD16C1"/>
    <w:rsid w:val="00FF3B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97C8E09"/>
  <w15:docId w15:val="{3A5DAEBA-0206-4A2C-B516-D1F9A1896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EE0B5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E0B57"/>
    <w:rPr>
      <w:rFonts w:ascii="Calibri" w:hAnsi="Calibri" w:cs="Calibri"/>
      <w:noProof/>
      <w:lang w:val="en-US"/>
    </w:rPr>
  </w:style>
  <w:style w:type="paragraph" w:customStyle="1" w:styleId="EndNoteBibliography">
    <w:name w:val="EndNote Bibliography"/>
    <w:basedOn w:val="Normal"/>
    <w:link w:val="EndNoteBibliographyChar"/>
    <w:rsid w:val="00EE0B57"/>
    <w:rPr>
      <w:rFonts w:ascii="Calibri" w:hAnsi="Calibri" w:cs="Calibri"/>
      <w:noProof/>
      <w:lang w:val="en-US"/>
    </w:rPr>
  </w:style>
  <w:style w:type="character" w:customStyle="1" w:styleId="EndNoteBibliographyChar">
    <w:name w:val="EndNote Bibliography Char"/>
    <w:basedOn w:val="DefaultParagraphFont"/>
    <w:link w:val="EndNoteBibliography"/>
    <w:rsid w:val="00EE0B57"/>
    <w:rPr>
      <w:rFonts w:ascii="Calibri" w:hAnsi="Calibri" w:cs="Calibri"/>
      <w:noProof/>
      <w:lang w:val="en-US"/>
    </w:rPr>
  </w:style>
  <w:style w:type="character" w:styleId="Hyperlink">
    <w:name w:val="Hyperlink"/>
    <w:basedOn w:val="DefaultParagraphFont"/>
    <w:uiPriority w:val="99"/>
    <w:unhideWhenUsed/>
    <w:rsid w:val="00EE0B5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73233602">
      <w:bodyDiv w:val="1"/>
      <w:marLeft w:val="0"/>
      <w:marRight w:val="0"/>
      <w:marTop w:val="0"/>
      <w:marBottom w:val="0"/>
      <w:divBdr>
        <w:top w:val="none" w:sz="0" w:space="0" w:color="auto"/>
        <w:left w:val="none" w:sz="0" w:space="0" w:color="auto"/>
        <w:bottom w:val="none" w:sz="0" w:space="0" w:color="auto"/>
        <w:right w:val="none" w:sz="0" w:space="0" w:color="auto"/>
      </w:divBdr>
    </w:div>
    <w:div w:id="217783781">
      <w:bodyDiv w:val="1"/>
      <w:marLeft w:val="0"/>
      <w:marRight w:val="0"/>
      <w:marTop w:val="0"/>
      <w:marBottom w:val="0"/>
      <w:divBdr>
        <w:top w:val="none" w:sz="0" w:space="0" w:color="auto"/>
        <w:left w:val="none" w:sz="0" w:space="0" w:color="auto"/>
        <w:bottom w:val="none" w:sz="0" w:space="0" w:color="auto"/>
        <w:right w:val="none" w:sz="0" w:space="0" w:color="auto"/>
      </w:divBdr>
    </w:div>
    <w:div w:id="631978198">
      <w:bodyDiv w:val="1"/>
      <w:marLeft w:val="0"/>
      <w:marRight w:val="0"/>
      <w:marTop w:val="0"/>
      <w:marBottom w:val="0"/>
      <w:divBdr>
        <w:top w:val="none" w:sz="0" w:space="0" w:color="auto"/>
        <w:left w:val="none" w:sz="0" w:space="0" w:color="auto"/>
        <w:bottom w:val="none" w:sz="0" w:space="0" w:color="auto"/>
        <w:right w:val="none" w:sz="0" w:space="0" w:color="auto"/>
      </w:divBdr>
    </w:div>
    <w:div w:id="678822353">
      <w:bodyDiv w:val="1"/>
      <w:marLeft w:val="0"/>
      <w:marRight w:val="0"/>
      <w:marTop w:val="0"/>
      <w:marBottom w:val="0"/>
      <w:divBdr>
        <w:top w:val="none" w:sz="0" w:space="0" w:color="auto"/>
        <w:left w:val="none" w:sz="0" w:space="0" w:color="auto"/>
        <w:bottom w:val="none" w:sz="0" w:space="0" w:color="auto"/>
        <w:right w:val="none" w:sz="0" w:space="0" w:color="auto"/>
      </w:divBdr>
    </w:div>
    <w:div w:id="999846175">
      <w:bodyDiv w:val="1"/>
      <w:marLeft w:val="0"/>
      <w:marRight w:val="0"/>
      <w:marTop w:val="0"/>
      <w:marBottom w:val="0"/>
      <w:divBdr>
        <w:top w:val="none" w:sz="0" w:space="0" w:color="auto"/>
        <w:left w:val="none" w:sz="0" w:space="0" w:color="auto"/>
        <w:bottom w:val="none" w:sz="0" w:space="0" w:color="auto"/>
        <w:right w:val="none" w:sz="0" w:space="0" w:color="auto"/>
      </w:divBdr>
    </w:div>
    <w:div w:id="1094204278">
      <w:bodyDiv w:val="1"/>
      <w:marLeft w:val="0"/>
      <w:marRight w:val="0"/>
      <w:marTop w:val="0"/>
      <w:marBottom w:val="0"/>
      <w:divBdr>
        <w:top w:val="none" w:sz="0" w:space="0" w:color="auto"/>
        <w:left w:val="none" w:sz="0" w:space="0" w:color="auto"/>
        <w:bottom w:val="none" w:sz="0" w:space="0" w:color="auto"/>
        <w:right w:val="none" w:sz="0" w:space="0" w:color="auto"/>
      </w:divBdr>
    </w:div>
    <w:div w:id="1098015827">
      <w:bodyDiv w:val="1"/>
      <w:marLeft w:val="0"/>
      <w:marRight w:val="0"/>
      <w:marTop w:val="0"/>
      <w:marBottom w:val="0"/>
      <w:divBdr>
        <w:top w:val="none" w:sz="0" w:space="0" w:color="auto"/>
        <w:left w:val="none" w:sz="0" w:space="0" w:color="auto"/>
        <w:bottom w:val="none" w:sz="0" w:space="0" w:color="auto"/>
        <w:right w:val="none" w:sz="0" w:space="0" w:color="auto"/>
      </w:divBdr>
    </w:div>
    <w:div w:id="1316300209">
      <w:bodyDiv w:val="1"/>
      <w:marLeft w:val="0"/>
      <w:marRight w:val="0"/>
      <w:marTop w:val="0"/>
      <w:marBottom w:val="0"/>
      <w:divBdr>
        <w:top w:val="none" w:sz="0" w:space="0" w:color="auto"/>
        <w:left w:val="none" w:sz="0" w:space="0" w:color="auto"/>
        <w:bottom w:val="none" w:sz="0" w:space="0" w:color="auto"/>
        <w:right w:val="none" w:sz="0" w:space="0" w:color="auto"/>
      </w:divBdr>
    </w:div>
    <w:div w:id="1347832484">
      <w:bodyDiv w:val="1"/>
      <w:marLeft w:val="0"/>
      <w:marRight w:val="0"/>
      <w:marTop w:val="0"/>
      <w:marBottom w:val="0"/>
      <w:divBdr>
        <w:top w:val="none" w:sz="0" w:space="0" w:color="auto"/>
        <w:left w:val="none" w:sz="0" w:space="0" w:color="auto"/>
        <w:bottom w:val="none" w:sz="0" w:space="0" w:color="auto"/>
        <w:right w:val="none" w:sz="0" w:space="0" w:color="auto"/>
      </w:divBdr>
    </w:div>
    <w:div w:id="1450396943">
      <w:bodyDiv w:val="1"/>
      <w:marLeft w:val="0"/>
      <w:marRight w:val="0"/>
      <w:marTop w:val="0"/>
      <w:marBottom w:val="0"/>
      <w:divBdr>
        <w:top w:val="none" w:sz="0" w:space="0" w:color="auto"/>
        <w:left w:val="none" w:sz="0" w:space="0" w:color="auto"/>
        <w:bottom w:val="none" w:sz="0" w:space="0" w:color="auto"/>
        <w:right w:val="none" w:sz="0" w:space="0" w:color="auto"/>
      </w:divBdr>
    </w:div>
    <w:div w:id="1886020711">
      <w:bodyDiv w:val="1"/>
      <w:marLeft w:val="0"/>
      <w:marRight w:val="0"/>
      <w:marTop w:val="0"/>
      <w:marBottom w:val="0"/>
      <w:divBdr>
        <w:top w:val="none" w:sz="0" w:space="0" w:color="auto"/>
        <w:left w:val="none" w:sz="0" w:space="0" w:color="auto"/>
        <w:bottom w:val="none" w:sz="0" w:space="0" w:color="auto"/>
        <w:right w:val="none" w:sz="0" w:space="0" w:color="auto"/>
      </w:divBdr>
    </w:div>
    <w:div w:id="1977755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2-T%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.template_physics_diagnostic_2-T Multi Choice.dotx</Template>
  <TotalTime>78</TotalTime>
  <Pages>3</Pages>
  <Words>1367</Words>
  <Characters>7796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15</cp:revision>
  <cp:lastPrinted>2017-02-24T16:20:00Z</cp:lastPrinted>
  <dcterms:created xsi:type="dcterms:W3CDTF">2020-08-05T13:20:00Z</dcterms:created>
  <dcterms:modified xsi:type="dcterms:W3CDTF">2020-08-07T11:18:00Z</dcterms:modified>
</cp:coreProperties>
</file>